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04039" w14:textId="16E6440A" w:rsidR="00A218DB" w:rsidRPr="00E855A9" w:rsidRDefault="0029170B" w:rsidP="00E855A9">
      <w:pPr>
        <w:jc w:val="center"/>
        <w:rPr>
          <w:rFonts w:ascii="Times New Roman" w:hAnsi="Times New Roman" w:cs="Times New Roman"/>
          <w:b/>
          <w:bCs/>
        </w:rPr>
      </w:pPr>
      <w:r w:rsidRPr="00E855A9">
        <w:rPr>
          <w:rFonts w:ascii="Times New Roman" w:hAnsi="Times New Roman" w:cs="Times New Roman"/>
          <w:b/>
          <w:bCs/>
        </w:rPr>
        <w:t>Kerecsend</w:t>
      </w:r>
      <w:r w:rsidR="00A218DB" w:rsidRPr="00E855A9">
        <w:rPr>
          <w:rFonts w:ascii="Times New Roman" w:hAnsi="Times New Roman" w:cs="Times New Roman"/>
          <w:b/>
          <w:bCs/>
        </w:rPr>
        <w:t xml:space="preserve"> Község Önkormányzata Képviselő-testületének</w:t>
      </w:r>
    </w:p>
    <w:p w14:paraId="5DDE975D" w14:textId="580748D3" w:rsidR="00A218DB" w:rsidRPr="00E855A9" w:rsidRDefault="00E855A9" w:rsidP="00E855A9">
      <w:pPr>
        <w:jc w:val="center"/>
        <w:rPr>
          <w:rFonts w:ascii="Times New Roman" w:hAnsi="Times New Roman" w:cs="Times New Roman"/>
          <w:b/>
          <w:bCs/>
        </w:rPr>
      </w:pPr>
      <w:r w:rsidRPr="00E855A9">
        <w:rPr>
          <w:rFonts w:ascii="Times New Roman" w:hAnsi="Times New Roman" w:cs="Times New Roman"/>
          <w:b/>
          <w:bCs/>
        </w:rPr>
        <w:t>9</w:t>
      </w:r>
      <w:r w:rsidR="00B82403" w:rsidRPr="00E855A9">
        <w:rPr>
          <w:rFonts w:ascii="Times New Roman" w:hAnsi="Times New Roman" w:cs="Times New Roman"/>
          <w:b/>
          <w:bCs/>
        </w:rPr>
        <w:t>/202</w:t>
      </w:r>
      <w:r w:rsidR="0029170B" w:rsidRPr="00E855A9">
        <w:rPr>
          <w:rFonts w:ascii="Times New Roman" w:hAnsi="Times New Roman" w:cs="Times New Roman"/>
          <w:b/>
          <w:bCs/>
        </w:rPr>
        <w:t>1</w:t>
      </w:r>
      <w:r w:rsidR="00B82403" w:rsidRPr="00E855A9">
        <w:rPr>
          <w:rFonts w:ascii="Times New Roman" w:hAnsi="Times New Roman" w:cs="Times New Roman"/>
          <w:b/>
          <w:bCs/>
        </w:rPr>
        <w:t>. (</w:t>
      </w:r>
      <w:r w:rsidR="0029170B" w:rsidRPr="00E855A9">
        <w:rPr>
          <w:rFonts w:ascii="Times New Roman" w:hAnsi="Times New Roman" w:cs="Times New Roman"/>
          <w:b/>
          <w:bCs/>
        </w:rPr>
        <w:t>IX</w:t>
      </w:r>
      <w:r w:rsidRPr="00E855A9">
        <w:rPr>
          <w:rFonts w:ascii="Times New Roman" w:hAnsi="Times New Roman" w:cs="Times New Roman"/>
          <w:b/>
          <w:bCs/>
        </w:rPr>
        <w:t>.30.</w:t>
      </w:r>
      <w:r w:rsidR="00B82403" w:rsidRPr="00E855A9">
        <w:rPr>
          <w:rFonts w:ascii="Times New Roman" w:hAnsi="Times New Roman" w:cs="Times New Roman"/>
          <w:b/>
          <w:bCs/>
        </w:rPr>
        <w:t>)</w:t>
      </w:r>
      <w:r w:rsidR="00A218DB" w:rsidRPr="00E855A9">
        <w:rPr>
          <w:rFonts w:ascii="Times New Roman" w:hAnsi="Times New Roman" w:cs="Times New Roman"/>
          <w:b/>
          <w:bCs/>
        </w:rPr>
        <w:t xml:space="preserve"> önkormányzati rendelete</w:t>
      </w:r>
    </w:p>
    <w:p w14:paraId="2308FC5D" w14:textId="77777777" w:rsidR="00DC7258" w:rsidRPr="00E855A9" w:rsidRDefault="00DC7258" w:rsidP="00E855A9">
      <w:pPr>
        <w:jc w:val="center"/>
        <w:rPr>
          <w:rFonts w:ascii="Times New Roman" w:hAnsi="Times New Roman" w:cs="Times New Roman"/>
          <w:b/>
          <w:bCs/>
        </w:rPr>
      </w:pPr>
      <w:r w:rsidRPr="00E855A9">
        <w:rPr>
          <w:rFonts w:ascii="Times New Roman" w:hAnsi="Times New Roman" w:cs="Times New Roman"/>
          <w:b/>
          <w:bCs/>
        </w:rPr>
        <w:t>az adóztatási feladatokat ellátó köztisztviselők anyagi érdekeltségének rendszeréről</w:t>
      </w:r>
    </w:p>
    <w:p w14:paraId="1EAF2F71" w14:textId="77777777" w:rsidR="00E855A9" w:rsidRDefault="00E855A9" w:rsidP="00E855A9">
      <w:pPr>
        <w:spacing w:after="0" w:line="240" w:lineRule="auto"/>
        <w:jc w:val="both"/>
        <w:rPr>
          <w:rFonts w:ascii="Times New Roman" w:hAnsi="Times New Roman" w:cs="Times New Roman"/>
        </w:rPr>
      </w:pPr>
    </w:p>
    <w:p w14:paraId="13404A49" w14:textId="60A7C14A" w:rsidR="00FE77A0" w:rsidRPr="00E855A9" w:rsidRDefault="0029170B" w:rsidP="00E855A9">
      <w:pPr>
        <w:spacing w:after="0" w:line="240" w:lineRule="auto"/>
        <w:jc w:val="both"/>
        <w:rPr>
          <w:rFonts w:ascii="Times New Roman" w:hAnsi="Times New Roman" w:cs="Times New Roman"/>
        </w:rPr>
      </w:pPr>
      <w:r w:rsidRPr="00E855A9">
        <w:rPr>
          <w:rFonts w:ascii="Times New Roman" w:hAnsi="Times New Roman" w:cs="Times New Roman"/>
        </w:rPr>
        <w:t>Kerecsend</w:t>
      </w:r>
      <w:r w:rsidR="00FE77A0" w:rsidRPr="00E855A9">
        <w:rPr>
          <w:rFonts w:ascii="Times New Roman" w:hAnsi="Times New Roman" w:cs="Times New Roman"/>
        </w:rPr>
        <w:t xml:space="preserve"> Község Önkormányzatának Képviselő-testülete, a helyi adókról szóló 1990. évi C. törvény 45. §-</w:t>
      </w:r>
      <w:r w:rsidR="00E5694F" w:rsidRPr="00E855A9">
        <w:rPr>
          <w:rFonts w:ascii="Times New Roman" w:hAnsi="Times New Roman" w:cs="Times New Roman"/>
        </w:rPr>
        <w:t xml:space="preserve"> </w:t>
      </w:r>
      <w:proofErr w:type="spellStart"/>
      <w:r w:rsidR="00FE77A0" w:rsidRPr="00E855A9">
        <w:rPr>
          <w:rFonts w:ascii="Times New Roman" w:hAnsi="Times New Roman" w:cs="Times New Roman"/>
        </w:rPr>
        <w:t>ában</w:t>
      </w:r>
      <w:proofErr w:type="spellEnd"/>
      <w:r w:rsidR="00FE77A0" w:rsidRPr="00E855A9">
        <w:rPr>
          <w:rFonts w:ascii="Times New Roman" w:hAnsi="Times New Roman" w:cs="Times New Roman"/>
        </w:rPr>
        <w:t xml:space="preserve">, valamint </w:t>
      </w:r>
      <w:r w:rsidRPr="00E855A9">
        <w:rPr>
          <w:rFonts w:ascii="Times New Roman" w:hAnsi="Times New Roman" w:cs="Times New Roman"/>
        </w:rPr>
        <w:t xml:space="preserve">a </w:t>
      </w:r>
      <w:r w:rsidR="00FE77A0" w:rsidRPr="00E855A9">
        <w:rPr>
          <w:rFonts w:ascii="Times New Roman" w:hAnsi="Times New Roman" w:cs="Times New Roman"/>
        </w:rPr>
        <w:t xml:space="preserve">Magyarország Alaptörvénye 32. cikk (1) bekezdés a) pontjában kapott felhatalmazás alapján, </w:t>
      </w:r>
      <w:r w:rsidRPr="00E855A9">
        <w:rPr>
          <w:rFonts w:ascii="Times New Roman" w:hAnsi="Times New Roman" w:cs="Times New Roman"/>
        </w:rPr>
        <w:t xml:space="preserve">a </w:t>
      </w:r>
      <w:r w:rsidR="00FE77A0" w:rsidRPr="00E855A9">
        <w:rPr>
          <w:rFonts w:ascii="Times New Roman" w:hAnsi="Times New Roman" w:cs="Times New Roman"/>
        </w:rPr>
        <w:t>Magyarország helyi önkormányzatairól szóló 2011. évi CLXXXIX. törvény 13. § (1) bekezdés 13. pontjában meghatározott feladatkörében eljárva a</w:t>
      </w:r>
      <w:r w:rsidR="00B16353" w:rsidRPr="00E855A9">
        <w:rPr>
          <w:rFonts w:ascii="Times New Roman" w:hAnsi="Times New Roman" w:cs="Times New Roman"/>
        </w:rPr>
        <w:t xml:space="preserve"> következőket rendeli el: </w:t>
      </w:r>
    </w:p>
    <w:p w14:paraId="4A83F0FE" w14:textId="77777777" w:rsidR="00412560" w:rsidRPr="00E855A9" w:rsidRDefault="00412560" w:rsidP="00E855A9">
      <w:pPr>
        <w:spacing w:after="0" w:line="240" w:lineRule="auto"/>
        <w:jc w:val="both"/>
        <w:rPr>
          <w:rFonts w:ascii="Times New Roman" w:hAnsi="Times New Roman" w:cs="Times New Roman"/>
          <w:b/>
          <w:bCs/>
        </w:rPr>
      </w:pPr>
    </w:p>
    <w:p w14:paraId="5C6841CE" w14:textId="46872ADB" w:rsidR="00FE77A0" w:rsidRPr="00E855A9" w:rsidRDefault="00FE77A0" w:rsidP="00E855A9">
      <w:pPr>
        <w:spacing w:after="0" w:line="240" w:lineRule="auto"/>
        <w:jc w:val="both"/>
        <w:rPr>
          <w:rFonts w:ascii="Times New Roman" w:hAnsi="Times New Roman" w:cs="Times New Roman"/>
        </w:rPr>
      </w:pPr>
      <w:r w:rsidRPr="00E855A9">
        <w:rPr>
          <w:rFonts w:ascii="Times New Roman" w:hAnsi="Times New Roman" w:cs="Times New Roman"/>
          <w:b/>
          <w:bCs/>
        </w:rPr>
        <w:t>1. §</w:t>
      </w:r>
      <w:r w:rsidR="0029170B" w:rsidRPr="00E855A9">
        <w:rPr>
          <w:rFonts w:ascii="Times New Roman" w:hAnsi="Times New Roman" w:cs="Times New Roman"/>
          <w:b/>
          <w:bCs/>
        </w:rPr>
        <w:t xml:space="preserve"> </w:t>
      </w:r>
      <w:r w:rsidRPr="00E855A9">
        <w:rPr>
          <w:rFonts w:ascii="Times New Roman" w:hAnsi="Times New Roman" w:cs="Times New Roman"/>
        </w:rPr>
        <w:t>Az anyagi érdekeltségi rendszer célja az önkormányzat ügykörébe tartozó adók</w:t>
      </w:r>
      <w:r w:rsidR="0085532A" w:rsidRPr="00E855A9">
        <w:rPr>
          <w:rFonts w:ascii="Times New Roman" w:hAnsi="Times New Roman" w:cs="Times New Roman"/>
        </w:rPr>
        <w:t>, valamint az adók módjára behajtandó köztartozások</w:t>
      </w:r>
      <w:r w:rsidRPr="00E855A9">
        <w:rPr>
          <w:rFonts w:ascii="Times New Roman" w:hAnsi="Times New Roman" w:cs="Times New Roman"/>
        </w:rPr>
        <w:t xml:space="preserve"> hatékony beszedésének elősegítése, az elérhető adóbevételek növelése, az adóhátralékok növekedésének elkerülése, az adóellenőrzési feladatok ösztönzése különös tekintettel az adókötelezettségüknek önként eleget nem tevők körében az adóforrások szélesebb körű feltárására, az adók leggyorsabb eljárásban történő előírására és beszedésére.</w:t>
      </w:r>
    </w:p>
    <w:p w14:paraId="07FC1AB7" w14:textId="77777777" w:rsidR="00412560" w:rsidRPr="00E855A9" w:rsidRDefault="00412560" w:rsidP="00E855A9">
      <w:pPr>
        <w:spacing w:after="0" w:line="240" w:lineRule="auto"/>
        <w:jc w:val="both"/>
        <w:rPr>
          <w:rFonts w:ascii="Times New Roman" w:hAnsi="Times New Roman" w:cs="Times New Roman"/>
          <w:b/>
          <w:bCs/>
        </w:rPr>
      </w:pPr>
    </w:p>
    <w:p w14:paraId="09160315" w14:textId="42C12D85" w:rsidR="00FE77A0" w:rsidRPr="00E855A9" w:rsidRDefault="00FE77A0" w:rsidP="00E855A9">
      <w:pPr>
        <w:spacing w:after="0" w:line="240" w:lineRule="auto"/>
        <w:jc w:val="both"/>
        <w:rPr>
          <w:rFonts w:ascii="Times New Roman" w:hAnsi="Times New Roman" w:cs="Times New Roman"/>
        </w:rPr>
      </w:pPr>
      <w:r w:rsidRPr="00E855A9">
        <w:rPr>
          <w:rFonts w:ascii="Times New Roman" w:hAnsi="Times New Roman" w:cs="Times New Roman"/>
          <w:b/>
          <w:bCs/>
        </w:rPr>
        <w:t>2. §</w:t>
      </w:r>
      <w:r w:rsidR="0029170B" w:rsidRPr="00E855A9">
        <w:rPr>
          <w:rFonts w:ascii="Times New Roman" w:hAnsi="Times New Roman" w:cs="Times New Roman"/>
          <w:b/>
          <w:bCs/>
        </w:rPr>
        <w:t xml:space="preserve"> </w:t>
      </w:r>
      <w:r w:rsidRPr="00E855A9">
        <w:rPr>
          <w:rFonts w:ascii="Times New Roman" w:hAnsi="Times New Roman" w:cs="Times New Roman"/>
        </w:rPr>
        <w:t>A rendelet hatálya kiterjed a Kerecsendi Közös Önkormányzati Hivatal</w:t>
      </w:r>
      <w:r w:rsidR="0085532A" w:rsidRPr="00E855A9">
        <w:rPr>
          <w:rFonts w:ascii="Times New Roman" w:hAnsi="Times New Roman" w:cs="Times New Roman"/>
        </w:rPr>
        <w:t xml:space="preserve">ban </w:t>
      </w:r>
      <w:r w:rsidRPr="00E855A9">
        <w:rPr>
          <w:rFonts w:ascii="Times New Roman" w:hAnsi="Times New Roman" w:cs="Times New Roman"/>
        </w:rPr>
        <w:t>dolgozó és az adóigazgatási feladatokat ellátó, valamint a helyi adóellenőrzési feladat</w:t>
      </w:r>
      <w:r w:rsidR="009F5ED7" w:rsidRPr="00E855A9">
        <w:rPr>
          <w:rFonts w:ascii="Times New Roman" w:hAnsi="Times New Roman" w:cs="Times New Roman"/>
        </w:rPr>
        <w:t xml:space="preserve">okkal </w:t>
      </w:r>
      <w:r w:rsidRPr="00E855A9">
        <w:rPr>
          <w:rFonts w:ascii="Times New Roman" w:hAnsi="Times New Roman" w:cs="Times New Roman"/>
        </w:rPr>
        <w:t>megbízott közszolgálati tisztviselőkre.</w:t>
      </w:r>
    </w:p>
    <w:p w14:paraId="38758AAF" w14:textId="77777777" w:rsidR="00412560" w:rsidRPr="00E855A9" w:rsidRDefault="00412560" w:rsidP="00E855A9">
      <w:pPr>
        <w:spacing w:after="0" w:line="240" w:lineRule="auto"/>
        <w:jc w:val="both"/>
        <w:rPr>
          <w:rFonts w:ascii="Times New Roman" w:hAnsi="Times New Roman" w:cs="Times New Roman"/>
          <w:b/>
          <w:bCs/>
        </w:rPr>
      </w:pPr>
    </w:p>
    <w:p w14:paraId="0E2233E4" w14:textId="6D999853" w:rsidR="00FE77A0" w:rsidRPr="00E855A9" w:rsidRDefault="00FE77A0" w:rsidP="00E855A9">
      <w:pPr>
        <w:spacing w:after="0" w:line="240" w:lineRule="auto"/>
        <w:jc w:val="both"/>
        <w:rPr>
          <w:rFonts w:ascii="Times New Roman" w:hAnsi="Times New Roman" w:cs="Times New Roman"/>
        </w:rPr>
      </w:pPr>
      <w:r w:rsidRPr="00E855A9">
        <w:rPr>
          <w:rFonts w:ascii="Times New Roman" w:hAnsi="Times New Roman" w:cs="Times New Roman"/>
          <w:b/>
          <w:bCs/>
        </w:rPr>
        <w:t>3. §</w:t>
      </w:r>
      <w:r w:rsidR="0029170B" w:rsidRPr="00E855A9">
        <w:rPr>
          <w:rFonts w:ascii="Times New Roman" w:hAnsi="Times New Roman" w:cs="Times New Roman"/>
          <w:b/>
          <w:bCs/>
        </w:rPr>
        <w:t xml:space="preserve"> </w:t>
      </w:r>
      <w:r w:rsidR="0085532A" w:rsidRPr="00E855A9">
        <w:rPr>
          <w:rFonts w:ascii="Times New Roman" w:hAnsi="Times New Roman" w:cs="Times New Roman"/>
          <w:b/>
          <w:bCs/>
        </w:rPr>
        <w:tab/>
      </w:r>
      <w:r w:rsidR="0085532A" w:rsidRPr="00E855A9">
        <w:rPr>
          <w:rFonts w:ascii="Times New Roman" w:hAnsi="Times New Roman" w:cs="Times New Roman"/>
        </w:rPr>
        <w:t>(1)</w:t>
      </w:r>
      <w:r w:rsidR="0085532A" w:rsidRPr="00E855A9">
        <w:rPr>
          <w:rFonts w:ascii="Times New Roman" w:hAnsi="Times New Roman" w:cs="Times New Roman"/>
          <w:b/>
          <w:bCs/>
        </w:rPr>
        <w:t xml:space="preserve"> </w:t>
      </w:r>
      <w:r w:rsidRPr="00E855A9">
        <w:rPr>
          <w:rFonts w:ascii="Times New Roman" w:hAnsi="Times New Roman" w:cs="Times New Roman"/>
        </w:rPr>
        <w:t>Az érdekeltségi alap képzése az alábbi forrásokból történik:</w:t>
      </w:r>
    </w:p>
    <w:p w14:paraId="512D6E12" w14:textId="6F52F3FD" w:rsidR="00FE77A0" w:rsidRPr="00E855A9" w:rsidRDefault="00FE77A0" w:rsidP="00E855A9">
      <w:pPr>
        <w:spacing w:after="0" w:line="240" w:lineRule="auto"/>
        <w:ind w:left="1416"/>
        <w:jc w:val="both"/>
        <w:rPr>
          <w:rFonts w:ascii="Times New Roman" w:hAnsi="Times New Roman" w:cs="Times New Roman"/>
        </w:rPr>
      </w:pPr>
      <w:r w:rsidRPr="00E855A9">
        <w:rPr>
          <w:rFonts w:ascii="Times New Roman" w:hAnsi="Times New Roman" w:cs="Times New Roman"/>
        </w:rPr>
        <w:t xml:space="preserve">a) Az </w:t>
      </w:r>
      <w:r w:rsidR="0085532A" w:rsidRPr="00E855A9">
        <w:rPr>
          <w:rFonts w:ascii="Times New Roman" w:hAnsi="Times New Roman" w:cs="Times New Roman"/>
        </w:rPr>
        <w:t>Ö</w:t>
      </w:r>
      <w:r w:rsidRPr="00E855A9">
        <w:rPr>
          <w:rFonts w:ascii="Times New Roman" w:hAnsi="Times New Roman" w:cs="Times New Roman"/>
        </w:rPr>
        <w:t>nkormányzat ügykörébe tartozó adókban</w:t>
      </w:r>
      <w:r w:rsidR="006B0C43" w:rsidRPr="00E855A9">
        <w:rPr>
          <w:rFonts w:ascii="Times New Roman" w:hAnsi="Times New Roman" w:cs="Times New Roman"/>
        </w:rPr>
        <w:t xml:space="preserve"> és talajterhelési díjban</w:t>
      </w:r>
      <w:r w:rsidRPr="00E855A9">
        <w:rPr>
          <w:rFonts w:ascii="Times New Roman" w:hAnsi="Times New Roman" w:cs="Times New Roman"/>
        </w:rPr>
        <w:t xml:space="preserve"> jogerősen megállapított és beszedett adóhiány 50 %-a,</w:t>
      </w:r>
    </w:p>
    <w:p w14:paraId="56E483E0" w14:textId="4EFBDA01" w:rsidR="00FE77A0" w:rsidRPr="00E855A9" w:rsidRDefault="00FE77A0" w:rsidP="00E855A9">
      <w:pPr>
        <w:spacing w:after="0" w:line="240" w:lineRule="auto"/>
        <w:ind w:left="1416"/>
        <w:jc w:val="both"/>
        <w:rPr>
          <w:rFonts w:ascii="Times New Roman" w:hAnsi="Times New Roman" w:cs="Times New Roman"/>
        </w:rPr>
      </w:pPr>
      <w:r w:rsidRPr="00E855A9">
        <w:rPr>
          <w:rFonts w:ascii="Times New Roman" w:hAnsi="Times New Roman" w:cs="Times New Roman"/>
        </w:rPr>
        <w:t xml:space="preserve">b) A beszedett </w:t>
      </w:r>
      <w:r w:rsidR="009F5ED7" w:rsidRPr="00E855A9">
        <w:rPr>
          <w:rFonts w:ascii="Times New Roman" w:hAnsi="Times New Roman" w:cs="Times New Roman"/>
        </w:rPr>
        <w:t>adó</w:t>
      </w:r>
      <w:r w:rsidR="006B0C43" w:rsidRPr="00E855A9">
        <w:rPr>
          <w:rFonts w:ascii="Times New Roman" w:hAnsi="Times New Roman" w:cs="Times New Roman"/>
        </w:rPr>
        <w:t xml:space="preserve">, talajterhelési díj, </w:t>
      </w:r>
      <w:r w:rsidR="009F5ED7" w:rsidRPr="00E855A9">
        <w:rPr>
          <w:rFonts w:ascii="Times New Roman" w:hAnsi="Times New Roman" w:cs="Times New Roman"/>
        </w:rPr>
        <w:t xml:space="preserve">mulasztási </w:t>
      </w:r>
      <w:r w:rsidR="00590DF4" w:rsidRPr="00E855A9">
        <w:rPr>
          <w:rFonts w:ascii="Times New Roman" w:hAnsi="Times New Roman" w:cs="Times New Roman"/>
        </w:rPr>
        <w:t>bírság, valamint késedel</w:t>
      </w:r>
      <w:r w:rsidRPr="00E855A9">
        <w:rPr>
          <w:rFonts w:ascii="Times New Roman" w:hAnsi="Times New Roman" w:cs="Times New Roman"/>
        </w:rPr>
        <w:t>mi pótlék 50 %-a,</w:t>
      </w:r>
    </w:p>
    <w:p w14:paraId="17A41254" w14:textId="012FB32E" w:rsidR="00FE77A0" w:rsidRPr="00E855A9" w:rsidRDefault="00FE77A0" w:rsidP="00E855A9">
      <w:pPr>
        <w:spacing w:after="0" w:line="240" w:lineRule="auto"/>
        <w:ind w:left="1416"/>
        <w:jc w:val="both"/>
        <w:rPr>
          <w:rFonts w:ascii="Times New Roman" w:hAnsi="Times New Roman" w:cs="Times New Roman"/>
        </w:rPr>
      </w:pPr>
      <w:r w:rsidRPr="00E855A9">
        <w:rPr>
          <w:rFonts w:ascii="Times New Roman" w:hAnsi="Times New Roman" w:cs="Times New Roman"/>
        </w:rPr>
        <w:t>c) Az esedékesség időpontjáig meg nem fizetett és</w:t>
      </w:r>
      <w:r w:rsidR="0085532A" w:rsidRPr="00E855A9">
        <w:rPr>
          <w:rFonts w:ascii="Times New Roman" w:hAnsi="Times New Roman" w:cs="Times New Roman"/>
        </w:rPr>
        <w:t xml:space="preserve"> a</w:t>
      </w:r>
      <w:r w:rsidRPr="00E855A9">
        <w:rPr>
          <w:rFonts w:ascii="Times New Roman" w:hAnsi="Times New Roman" w:cs="Times New Roman"/>
        </w:rPr>
        <w:t xml:space="preserve"> </w:t>
      </w:r>
      <w:r w:rsidR="00590DF4" w:rsidRPr="00E855A9">
        <w:rPr>
          <w:rFonts w:ascii="Times New Roman" w:hAnsi="Times New Roman" w:cs="Times New Roman"/>
        </w:rPr>
        <w:t>2.§</w:t>
      </w:r>
      <w:r w:rsidR="0085532A" w:rsidRPr="00E855A9">
        <w:rPr>
          <w:rFonts w:ascii="Times New Roman" w:hAnsi="Times New Roman" w:cs="Times New Roman"/>
        </w:rPr>
        <w:t>-ban</w:t>
      </w:r>
      <w:r w:rsidR="00590DF4" w:rsidRPr="00E855A9">
        <w:rPr>
          <w:rFonts w:ascii="Times New Roman" w:hAnsi="Times New Roman" w:cs="Times New Roman"/>
        </w:rPr>
        <w:t xml:space="preserve"> szereplők eredményes</w:t>
      </w:r>
      <w:r w:rsidRPr="00E855A9">
        <w:rPr>
          <w:rFonts w:ascii="Times New Roman" w:hAnsi="Times New Roman" w:cs="Times New Roman"/>
        </w:rPr>
        <w:t xml:space="preserve"> tevékenysége révén beszedett adótartozás 10 %-a.</w:t>
      </w:r>
    </w:p>
    <w:p w14:paraId="0C5FCDDA" w14:textId="77777777" w:rsidR="00FE77A0" w:rsidRPr="00E855A9" w:rsidRDefault="00FE77A0" w:rsidP="00E855A9">
      <w:pPr>
        <w:spacing w:after="0" w:line="240" w:lineRule="auto"/>
        <w:ind w:firstLine="708"/>
        <w:jc w:val="both"/>
        <w:rPr>
          <w:rFonts w:ascii="Times New Roman" w:hAnsi="Times New Roman" w:cs="Times New Roman"/>
        </w:rPr>
      </w:pPr>
      <w:r w:rsidRPr="00E855A9">
        <w:rPr>
          <w:rFonts w:ascii="Times New Roman" w:hAnsi="Times New Roman" w:cs="Times New Roman"/>
        </w:rPr>
        <w:t>(2) Az (1) bekezdés szerint képzett érdekeltségi alap éves szinten nem haladhatja meg az e rendelet hatálya alá tartozó személyeket a 4. § (3) bekezdés alapján megillető érdekeltségi jutalék - adót és járulékot is magában foglaló – összegét</w:t>
      </w:r>
      <w:r w:rsidR="00590DF4" w:rsidRPr="00E855A9">
        <w:rPr>
          <w:rFonts w:ascii="Times New Roman" w:hAnsi="Times New Roman" w:cs="Times New Roman"/>
        </w:rPr>
        <w:t>.</w:t>
      </w:r>
    </w:p>
    <w:p w14:paraId="557CFE7D" w14:textId="77777777" w:rsidR="00412560" w:rsidRPr="00E855A9" w:rsidRDefault="00412560" w:rsidP="00E855A9">
      <w:pPr>
        <w:spacing w:after="0" w:line="240" w:lineRule="auto"/>
        <w:jc w:val="both"/>
        <w:rPr>
          <w:rFonts w:ascii="Times New Roman" w:hAnsi="Times New Roman" w:cs="Times New Roman"/>
          <w:b/>
          <w:bCs/>
        </w:rPr>
      </w:pPr>
    </w:p>
    <w:p w14:paraId="781696CE" w14:textId="41BBC9AF" w:rsidR="00FE77A0" w:rsidRPr="00E855A9" w:rsidRDefault="00FE77A0" w:rsidP="00E855A9">
      <w:pPr>
        <w:spacing w:after="0" w:line="240" w:lineRule="auto"/>
        <w:jc w:val="both"/>
        <w:rPr>
          <w:rFonts w:ascii="Times New Roman" w:hAnsi="Times New Roman" w:cs="Times New Roman"/>
        </w:rPr>
      </w:pPr>
      <w:r w:rsidRPr="00E855A9">
        <w:rPr>
          <w:rFonts w:ascii="Times New Roman" w:hAnsi="Times New Roman" w:cs="Times New Roman"/>
          <w:b/>
          <w:bCs/>
        </w:rPr>
        <w:t>4. §</w:t>
      </w:r>
      <w:r w:rsidR="00B16353" w:rsidRPr="00E855A9">
        <w:rPr>
          <w:rFonts w:ascii="Times New Roman" w:hAnsi="Times New Roman" w:cs="Times New Roman"/>
          <w:b/>
          <w:bCs/>
        </w:rPr>
        <w:t xml:space="preserve"> </w:t>
      </w:r>
      <w:r w:rsidR="00E855A9">
        <w:rPr>
          <w:rFonts w:ascii="Times New Roman" w:hAnsi="Times New Roman" w:cs="Times New Roman"/>
          <w:b/>
          <w:bCs/>
        </w:rPr>
        <w:tab/>
      </w:r>
      <w:r w:rsidRPr="00E855A9">
        <w:rPr>
          <w:rFonts w:ascii="Times New Roman" w:hAnsi="Times New Roman" w:cs="Times New Roman"/>
        </w:rPr>
        <w:t>(1) Az érdekeltségi alapból akkor lehet kifizetést teljesíteni, ha az évi adó</w:t>
      </w:r>
      <w:r w:rsidR="006B0C43" w:rsidRPr="00E855A9">
        <w:rPr>
          <w:rFonts w:ascii="Times New Roman" w:hAnsi="Times New Roman" w:cs="Times New Roman"/>
        </w:rPr>
        <w:t xml:space="preserve">- és talajterhelési díj </w:t>
      </w:r>
      <w:r w:rsidRPr="00E855A9">
        <w:rPr>
          <w:rFonts w:ascii="Times New Roman" w:hAnsi="Times New Roman" w:cs="Times New Roman"/>
        </w:rPr>
        <w:t xml:space="preserve">bevétel eléri az önkormányzat ügykörébe tartozó adók folyó évi helyesbített </w:t>
      </w:r>
      <w:r w:rsidR="006B0C43" w:rsidRPr="00E855A9">
        <w:rPr>
          <w:rFonts w:ascii="Times New Roman" w:hAnsi="Times New Roman" w:cs="Times New Roman"/>
        </w:rPr>
        <w:t>terhelés</w:t>
      </w:r>
      <w:r w:rsidR="00B16353" w:rsidRPr="00E855A9">
        <w:rPr>
          <w:rFonts w:ascii="Times New Roman" w:hAnsi="Times New Roman" w:cs="Times New Roman"/>
        </w:rPr>
        <w:t>e</w:t>
      </w:r>
      <w:r w:rsidRPr="00E855A9">
        <w:rPr>
          <w:rFonts w:ascii="Times New Roman" w:hAnsi="Times New Roman" w:cs="Times New Roman"/>
        </w:rPr>
        <w:t xml:space="preserve"> korrigált összegének megfelelő fizetési kötelezettség </w:t>
      </w:r>
      <w:r w:rsidR="004D6B87" w:rsidRPr="00E855A9">
        <w:rPr>
          <w:rFonts w:ascii="Times New Roman" w:hAnsi="Times New Roman" w:cs="Times New Roman"/>
        </w:rPr>
        <w:t>80</w:t>
      </w:r>
      <w:r w:rsidRPr="00E855A9">
        <w:rPr>
          <w:rFonts w:ascii="Times New Roman" w:hAnsi="Times New Roman" w:cs="Times New Roman"/>
        </w:rPr>
        <w:t xml:space="preserve"> %-át.</w:t>
      </w:r>
    </w:p>
    <w:p w14:paraId="15A450D4" w14:textId="29A6F01E" w:rsidR="00FE77A0" w:rsidRPr="00E855A9" w:rsidRDefault="00FE77A0" w:rsidP="00E855A9">
      <w:pPr>
        <w:spacing w:after="0" w:line="240" w:lineRule="auto"/>
        <w:ind w:firstLine="708"/>
        <w:jc w:val="both"/>
        <w:rPr>
          <w:rFonts w:ascii="Times New Roman" w:hAnsi="Times New Roman" w:cs="Times New Roman"/>
        </w:rPr>
      </w:pPr>
      <w:r w:rsidRPr="00E855A9">
        <w:rPr>
          <w:rFonts w:ascii="Times New Roman" w:hAnsi="Times New Roman" w:cs="Times New Roman"/>
        </w:rPr>
        <w:t>(2) A folyó évi helyesbített előírás korrigált összegének megállapításánál figyelmen kívül kell hagyni a nem jogerős vagy nem esedékes előírásokat, a visszatérítés címén előírt, valamint a bíróság által felfüggesztett, illetve a csőd- és felszámolási eljárások keretében tartozásként nyilvántartott összegeket.</w:t>
      </w:r>
    </w:p>
    <w:p w14:paraId="5BBD8F62" w14:textId="77777777" w:rsidR="00FE77A0" w:rsidRPr="00E855A9" w:rsidRDefault="00FE77A0" w:rsidP="00E855A9">
      <w:pPr>
        <w:spacing w:after="0" w:line="240" w:lineRule="auto"/>
        <w:ind w:firstLine="708"/>
        <w:jc w:val="both"/>
        <w:rPr>
          <w:rFonts w:ascii="Times New Roman" w:hAnsi="Times New Roman" w:cs="Times New Roman"/>
        </w:rPr>
      </w:pPr>
      <w:r w:rsidRPr="00E855A9">
        <w:rPr>
          <w:rFonts w:ascii="Times New Roman" w:hAnsi="Times New Roman" w:cs="Times New Roman"/>
        </w:rPr>
        <w:t xml:space="preserve">(3) A jelen rendelet hatálya alá tartozó személyeket legfeljebb </w:t>
      </w:r>
      <w:r w:rsidR="00600D72" w:rsidRPr="00E855A9">
        <w:rPr>
          <w:rFonts w:ascii="Times New Roman" w:hAnsi="Times New Roman" w:cs="Times New Roman"/>
        </w:rPr>
        <w:t>2</w:t>
      </w:r>
      <w:r w:rsidRPr="00E855A9">
        <w:rPr>
          <w:rFonts w:ascii="Times New Roman" w:hAnsi="Times New Roman" w:cs="Times New Roman"/>
        </w:rPr>
        <w:t xml:space="preserve"> havi érdekeltségi jutalék illeti meg, melyet a jogosultaknak a teljesítési időszak utolsó havi besorolási alapbérének alapulvételével kell elszámolni.</w:t>
      </w:r>
    </w:p>
    <w:p w14:paraId="12328F8D" w14:textId="77777777" w:rsidR="00FE77A0" w:rsidRPr="00E855A9" w:rsidRDefault="00FE77A0" w:rsidP="00E855A9">
      <w:pPr>
        <w:spacing w:after="0" w:line="240" w:lineRule="auto"/>
        <w:ind w:firstLine="708"/>
        <w:jc w:val="both"/>
        <w:rPr>
          <w:rFonts w:ascii="Times New Roman" w:hAnsi="Times New Roman" w:cs="Times New Roman"/>
        </w:rPr>
      </w:pPr>
      <w:r w:rsidRPr="00E855A9">
        <w:rPr>
          <w:rFonts w:ascii="Times New Roman" w:hAnsi="Times New Roman" w:cs="Times New Roman"/>
        </w:rPr>
        <w:t>(4) Az érdekeltségi jutalékot két részletben, július 31-ig (előleg), illetve az adóévet követő év január 31. napjáig kell kifizetni, feltéve, hogy a fedezetéül szolgáló érdekeltségi alap rendelkezésre áll. Előlegként legfeljebb a kifizetéskor érvényes alapbér másfélszerese kerülhet kifizetésre.</w:t>
      </w:r>
    </w:p>
    <w:p w14:paraId="38B9CBBF" w14:textId="58F2D2B6" w:rsidR="00FE77A0" w:rsidRPr="00E855A9" w:rsidRDefault="00FE77A0" w:rsidP="00E855A9">
      <w:pPr>
        <w:spacing w:after="0" w:line="240" w:lineRule="auto"/>
        <w:ind w:left="-142" w:firstLine="850"/>
        <w:jc w:val="both"/>
        <w:rPr>
          <w:rFonts w:ascii="Times New Roman" w:hAnsi="Times New Roman" w:cs="Times New Roman"/>
        </w:rPr>
      </w:pPr>
      <w:r w:rsidRPr="00E855A9">
        <w:rPr>
          <w:rFonts w:ascii="Times New Roman" w:hAnsi="Times New Roman" w:cs="Times New Roman"/>
        </w:rPr>
        <w:t xml:space="preserve">(5) Amennyiben az érdekeltségi jutalék kifizetésére jogosult személy a rá vonatkozó jogszabály alapján őt megillető rendes szabadságon túl tizenöt napot meghaladóan </w:t>
      </w:r>
      <w:r w:rsidR="00E855A9">
        <w:rPr>
          <w:rFonts w:ascii="Times New Roman" w:hAnsi="Times New Roman" w:cs="Times New Roman"/>
        </w:rPr>
        <w:t xml:space="preserve">a </w:t>
      </w:r>
      <w:r w:rsidRPr="00E855A9">
        <w:rPr>
          <w:rFonts w:ascii="Times New Roman" w:hAnsi="Times New Roman" w:cs="Times New Roman"/>
        </w:rPr>
        <w:t>munkából távol volt, részére a jutalék időarányos része fizethető ki.</w:t>
      </w:r>
    </w:p>
    <w:p w14:paraId="4ACA28B7" w14:textId="77777777" w:rsidR="00FE77A0" w:rsidRPr="00E855A9" w:rsidRDefault="00FE77A0" w:rsidP="00E855A9">
      <w:pPr>
        <w:spacing w:after="0" w:line="240" w:lineRule="auto"/>
        <w:ind w:firstLine="708"/>
        <w:jc w:val="both"/>
        <w:rPr>
          <w:rFonts w:ascii="Times New Roman" w:hAnsi="Times New Roman" w:cs="Times New Roman"/>
        </w:rPr>
      </w:pPr>
      <w:r w:rsidRPr="00E855A9">
        <w:rPr>
          <w:rFonts w:ascii="Times New Roman" w:hAnsi="Times New Roman" w:cs="Times New Roman"/>
        </w:rPr>
        <w:t>(6) Az érdekeltségi jutalék az év közben nyugdíjba vonulót is megilleti, mértékéről a jegyző jogosult dönteni figyelembe véve a (3) bekezdésben meghatározott korlátot is.</w:t>
      </w:r>
    </w:p>
    <w:p w14:paraId="4888D583" w14:textId="14DB6B4A" w:rsidR="00FE77A0" w:rsidRPr="00E855A9" w:rsidRDefault="00FE77A0" w:rsidP="00E855A9">
      <w:pPr>
        <w:spacing w:after="0" w:line="240" w:lineRule="auto"/>
        <w:ind w:firstLine="708"/>
        <w:jc w:val="both"/>
        <w:rPr>
          <w:rFonts w:ascii="Times New Roman" w:hAnsi="Times New Roman" w:cs="Times New Roman"/>
        </w:rPr>
      </w:pPr>
      <w:r w:rsidRPr="00E855A9">
        <w:rPr>
          <w:rFonts w:ascii="Times New Roman" w:hAnsi="Times New Roman" w:cs="Times New Roman"/>
        </w:rPr>
        <w:t>(7) A munkaviszony egyéb módon történő megszüntetése esetén az érintett személy részére jutalékot fizetni</w:t>
      </w:r>
      <w:r w:rsidR="00E855A9">
        <w:rPr>
          <w:rFonts w:ascii="Times New Roman" w:hAnsi="Times New Roman" w:cs="Times New Roman"/>
        </w:rPr>
        <w:t xml:space="preserve"> nem lehet</w:t>
      </w:r>
      <w:r w:rsidRPr="00E855A9">
        <w:rPr>
          <w:rFonts w:ascii="Times New Roman" w:hAnsi="Times New Roman" w:cs="Times New Roman"/>
        </w:rPr>
        <w:t>.</w:t>
      </w:r>
    </w:p>
    <w:p w14:paraId="4473E50C" w14:textId="77777777" w:rsidR="00FE77A0" w:rsidRPr="00E855A9" w:rsidRDefault="00FE77A0" w:rsidP="00E855A9">
      <w:pPr>
        <w:spacing w:after="0" w:line="240" w:lineRule="auto"/>
        <w:ind w:firstLine="708"/>
        <w:jc w:val="both"/>
        <w:rPr>
          <w:rFonts w:ascii="Times New Roman" w:hAnsi="Times New Roman" w:cs="Times New Roman"/>
        </w:rPr>
      </w:pPr>
      <w:r w:rsidRPr="00E855A9">
        <w:rPr>
          <w:rFonts w:ascii="Times New Roman" w:hAnsi="Times New Roman" w:cs="Times New Roman"/>
        </w:rPr>
        <w:t>(8) Az érdekeltségi jutalék fegyelmi eljárás alatt, illetőleg érvényes fegyelmi büntetés hatálya alatt álló személy részére nem fizethető ki.</w:t>
      </w:r>
    </w:p>
    <w:p w14:paraId="2D26CAC3" w14:textId="77777777" w:rsidR="00FE77A0" w:rsidRPr="00E855A9" w:rsidRDefault="00FE77A0" w:rsidP="00E855A9">
      <w:pPr>
        <w:spacing w:after="0" w:line="240" w:lineRule="auto"/>
        <w:jc w:val="both"/>
        <w:rPr>
          <w:rFonts w:ascii="Times New Roman" w:hAnsi="Times New Roman" w:cs="Times New Roman"/>
        </w:rPr>
      </w:pPr>
    </w:p>
    <w:p w14:paraId="2F9C45F0" w14:textId="7D191CBA" w:rsidR="004C4B00" w:rsidRPr="00E855A9" w:rsidRDefault="00FE77A0" w:rsidP="00E855A9">
      <w:pPr>
        <w:spacing w:after="0" w:line="240" w:lineRule="auto"/>
        <w:jc w:val="both"/>
        <w:rPr>
          <w:rFonts w:ascii="Times New Roman" w:hAnsi="Times New Roman" w:cs="Times New Roman"/>
        </w:rPr>
      </w:pPr>
      <w:r w:rsidRPr="00E855A9">
        <w:rPr>
          <w:rFonts w:ascii="Times New Roman" w:hAnsi="Times New Roman" w:cs="Times New Roman"/>
          <w:b/>
          <w:bCs/>
        </w:rPr>
        <w:lastRenderedPageBreak/>
        <w:t>5. §</w:t>
      </w:r>
      <w:r w:rsidR="00B16353" w:rsidRPr="00E855A9">
        <w:rPr>
          <w:rFonts w:ascii="Times New Roman" w:hAnsi="Times New Roman" w:cs="Times New Roman"/>
          <w:b/>
          <w:bCs/>
        </w:rPr>
        <w:t xml:space="preserve"> </w:t>
      </w:r>
      <w:r w:rsidR="00B16353" w:rsidRPr="00E855A9">
        <w:rPr>
          <w:rFonts w:ascii="Times New Roman" w:hAnsi="Times New Roman" w:cs="Times New Roman"/>
          <w:b/>
          <w:bCs/>
        </w:rPr>
        <w:tab/>
      </w:r>
      <w:r w:rsidRPr="00E855A9">
        <w:rPr>
          <w:rFonts w:ascii="Times New Roman" w:hAnsi="Times New Roman" w:cs="Times New Roman"/>
        </w:rPr>
        <w:t xml:space="preserve">(1) </w:t>
      </w:r>
      <w:r w:rsidR="004C4B00" w:rsidRPr="00E855A9">
        <w:rPr>
          <w:rFonts w:ascii="Times New Roman" w:eastAsia="Times New Roman" w:hAnsi="Times New Roman" w:cs="Times New Roman"/>
          <w:lang w:eastAsia="hu-HU"/>
        </w:rPr>
        <w:t>A</w:t>
      </w:r>
      <w:r w:rsidR="004C4B00" w:rsidRPr="00E855A9">
        <w:rPr>
          <w:rFonts w:ascii="Times New Roman" w:hAnsi="Times New Roman" w:cs="Times New Roman"/>
        </w:rPr>
        <w:t>z érdekeltségi alapot képező bevételekről és az azokból teljesített kiadásokról tételes részletezettségű nyilvántartást kell vezetni.</w:t>
      </w:r>
    </w:p>
    <w:p w14:paraId="1933DD16" w14:textId="77777777" w:rsidR="00FE77A0" w:rsidRPr="00E855A9" w:rsidRDefault="004C4B00" w:rsidP="00E855A9">
      <w:pPr>
        <w:spacing w:after="0" w:line="240" w:lineRule="auto"/>
        <w:ind w:firstLine="708"/>
        <w:jc w:val="both"/>
        <w:rPr>
          <w:rFonts w:ascii="Times New Roman" w:hAnsi="Times New Roman" w:cs="Times New Roman"/>
        </w:rPr>
      </w:pPr>
      <w:r w:rsidRPr="00E855A9">
        <w:rPr>
          <w:rFonts w:ascii="Times New Roman" w:hAnsi="Times New Roman" w:cs="Times New Roman"/>
        </w:rPr>
        <w:t>(2) Az érdekeltségi alap év végi maradványa a következő évre nem vihető át.</w:t>
      </w:r>
    </w:p>
    <w:p w14:paraId="30618368" w14:textId="77777777" w:rsidR="00B16353" w:rsidRPr="00E855A9" w:rsidRDefault="00FE77A0" w:rsidP="00E855A9">
      <w:pPr>
        <w:spacing w:after="0" w:line="240" w:lineRule="auto"/>
        <w:ind w:firstLine="708"/>
        <w:jc w:val="both"/>
        <w:rPr>
          <w:rFonts w:ascii="Times New Roman" w:hAnsi="Times New Roman" w:cs="Times New Roman"/>
        </w:rPr>
      </w:pPr>
      <w:r w:rsidRPr="00E855A9">
        <w:rPr>
          <w:rFonts w:ascii="Times New Roman" w:hAnsi="Times New Roman" w:cs="Times New Roman"/>
        </w:rPr>
        <w:t>(3) Az érdekeltségi alapnak fedeznie kell a jutalékként kifizetett összeg adó- és járulékterheit is.</w:t>
      </w:r>
    </w:p>
    <w:p w14:paraId="614F6CF0" w14:textId="31A73610" w:rsidR="00FE77A0" w:rsidRPr="00E855A9" w:rsidRDefault="0007399D" w:rsidP="00E855A9">
      <w:pPr>
        <w:spacing w:after="0" w:line="240" w:lineRule="auto"/>
        <w:ind w:firstLine="708"/>
        <w:jc w:val="both"/>
        <w:rPr>
          <w:rFonts w:ascii="Times New Roman" w:hAnsi="Times New Roman" w:cs="Times New Roman"/>
        </w:rPr>
      </w:pPr>
      <w:r w:rsidRPr="00E855A9">
        <w:rPr>
          <w:rFonts w:ascii="Times New Roman" w:hAnsi="Times New Roman" w:cs="Times New Roman"/>
        </w:rPr>
        <w:t>(</w:t>
      </w:r>
      <w:r w:rsidR="00E855A9">
        <w:rPr>
          <w:rFonts w:ascii="Times New Roman" w:hAnsi="Times New Roman" w:cs="Times New Roman"/>
        </w:rPr>
        <w:t>4</w:t>
      </w:r>
      <w:r w:rsidRPr="00E855A9">
        <w:rPr>
          <w:rFonts w:ascii="Times New Roman" w:hAnsi="Times New Roman" w:cs="Times New Roman"/>
        </w:rPr>
        <w:t xml:space="preserve">) </w:t>
      </w:r>
      <w:r w:rsidR="00E5694F" w:rsidRPr="00E855A9">
        <w:rPr>
          <w:rFonts w:ascii="Times New Roman" w:hAnsi="Times New Roman" w:cs="Times New Roman"/>
        </w:rPr>
        <w:t>A jutalék</w:t>
      </w:r>
      <w:r w:rsidR="00FE77A0" w:rsidRPr="00E855A9">
        <w:rPr>
          <w:rFonts w:ascii="Times New Roman" w:hAnsi="Times New Roman" w:cs="Times New Roman"/>
        </w:rPr>
        <w:t xml:space="preserve"> </w:t>
      </w:r>
      <w:r w:rsidRPr="00E855A9">
        <w:rPr>
          <w:rFonts w:ascii="Times New Roman" w:hAnsi="Times New Roman" w:cs="Times New Roman"/>
        </w:rPr>
        <w:t xml:space="preserve">kifizetését </w:t>
      </w:r>
      <w:r w:rsidR="00E5694F" w:rsidRPr="00E855A9">
        <w:rPr>
          <w:rFonts w:ascii="Times New Roman" w:hAnsi="Times New Roman" w:cs="Times New Roman"/>
        </w:rPr>
        <w:t xml:space="preserve">a jegyző </w:t>
      </w:r>
      <w:r w:rsidR="00FE77A0" w:rsidRPr="00E855A9">
        <w:rPr>
          <w:rFonts w:ascii="Times New Roman" w:hAnsi="Times New Roman" w:cs="Times New Roman"/>
        </w:rPr>
        <w:t>engedélyezi.</w:t>
      </w:r>
    </w:p>
    <w:p w14:paraId="127E8813" w14:textId="77777777" w:rsidR="00412560" w:rsidRPr="00E855A9" w:rsidRDefault="00412560" w:rsidP="00E855A9">
      <w:pPr>
        <w:spacing w:after="0" w:line="240" w:lineRule="auto"/>
        <w:jc w:val="both"/>
        <w:rPr>
          <w:rFonts w:ascii="Times New Roman" w:hAnsi="Times New Roman" w:cs="Times New Roman"/>
          <w:b/>
          <w:bCs/>
        </w:rPr>
      </w:pPr>
    </w:p>
    <w:p w14:paraId="48767960" w14:textId="373BF6F9" w:rsidR="00FE77A0" w:rsidRPr="00E855A9" w:rsidRDefault="009F075C" w:rsidP="00E855A9">
      <w:pPr>
        <w:spacing w:after="0" w:line="240" w:lineRule="auto"/>
        <w:jc w:val="both"/>
        <w:rPr>
          <w:rFonts w:ascii="Times New Roman" w:hAnsi="Times New Roman" w:cs="Times New Roman"/>
        </w:rPr>
      </w:pPr>
      <w:r w:rsidRPr="00E855A9">
        <w:rPr>
          <w:rFonts w:ascii="Times New Roman" w:hAnsi="Times New Roman" w:cs="Times New Roman"/>
          <w:b/>
          <w:bCs/>
        </w:rPr>
        <w:t>6. §</w:t>
      </w:r>
      <w:r w:rsidR="00B16353" w:rsidRPr="00E855A9">
        <w:rPr>
          <w:rFonts w:ascii="Times New Roman" w:hAnsi="Times New Roman" w:cs="Times New Roman"/>
          <w:b/>
          <w:bCs/>
        </w:rPr>
        <w:t xml:space="preserve"> </w:t>
      </w:r>
      <w:r w:rsidR="00B16353" w:rsidRPr="00E855A9">
        <w:rPr>
          <w:rFonts w:ascii="Times New Roman" w:hAnsi="Times New Roman" w:cs="Times New Roman"/>
          <w:b/>
          <w:bCs/>
        </w:rPr>
        <w:tab/>
      </w:r>
      <w:r w:rsidR="00FE77A0" w:rsidRPr="00E855A9">
        <w:rPr>
          <w:rFonts w:ascii="Times New Roman" w:hAnsi="Times New Roman" w:cs="Times New Roman"/>
        </w:rPr>
        <w:t xml:space="preserve">(1) </w:t>
      </w:r>
      <w:r w:rsidR="0021154E" w:rsidRPr="00E855A9">
        <w:rPr>
          <w:rFonts w:ascii="Times New Roman" w:hAnsi="Times New Roman" w:cs="Times New Roman"/>
        </w:rPr>
        <w:t>Ez a</w:t>
      </w:r>
      <w:r w:rsidR="00FE77A0" w:rsidRPr="00E855A9">
        <w:rPr>
          <w:rFonts w:ascii="Times New Roman" w:hAnsi="Times New Roman" w:cs="Times New Roman"/>
        </w:rPr>
        <w:t xml:space="preserve"> rendelet </w:t>
      </w:r>
      <w:r w:rsidR="00B82403" w:rsidRPr="00E855A9">
        <w:rPr>
          <w:rFonts w:ascii="Times New Roman" w:hAnsi="Times New Roman" w:cs="Times New Roman"/>
        </w:rPr>
        <w:t>202</w:t>
      </w:r>
      <w:r w:rsidR="00B16353" w:rsidRPr="00E855A9">
        <w:rPr>
          <w:rFonts w:ascii="Times New Roman" w:hAnsi="Times New Roman" w:cs="Times New Roman"/>
        </w:rPr>
        <w:t>2. január 1-jén</w:t>
      </w:r>
      <w:r w:rsidR="00B82403" w:rsidRPr="00E855A9">
        <w:rPr>
          <w:rFonts w:ascii="Times New Roman" w:hAnsi="Times New Roman" w:cs="Times New Roman"/>
        </w:rPr>
        <w:t xml:space="preserve"> </w:t>
      </w:r>
      <w:r w:rsidR="00FE77A0" w:rsidRPr="00E855A9">
        <w:rPr>
          <w:rFonts w:ascii="Times New Roman" w:hAnsi="Times New Roman" w:cs="Times New Roman"/>
        </w:rPr>
        <w:t>lép hatályba.</w:t>
      </w:r>
    </w:p>
    <w:p w14:paraId="1E3F1A5F" w14:textId="392287CE" w:rsidR="0021154E" w:rsidRPr="00E855A9" w:rsidRDefault="0021154E" w:rsidP="00E855A9">
      <w:pPr>
        <w:spacing w:after="0" w:line="240" w:lineRule="auto"/>
        <w:jc w:val="both"/>
        <w:rPr>
          <w:rFonts w:ascii="Times New Roman" w:hAnsi="Times New Roman" w:cs="Times New Roman"/>
        </w:rPr>
      </w:pPr>
    </w:p>
    <w:p w14:paraId="7CC0ACE5" w14:textId="06B5BCD7" w:rsidR="00412560" w:rsidRPr="00E855A9" w:rsidRDefault="00412560" w:rsidP="00E855A9">
      <w:pPr>
        <w:spacing w:after="0" w:line="240" w:lineRule="auto"/>
        <w:jc w:val="both"/>
        <w:rPr>
          <w:rFonts w:ascii="Times New Roman" w:hAnsi="Times New Roman" w:cs="Times New Roman"/>
        </w:rPr>
      </w:pPr>
    </w:p>
    <w:p w14:paraId="051A2A19" w14:textId="57CDB814" w:rsidR="00412560" w:rsidRPr="00E855A9" w:rsidRDefault="00412560" w:rsidP="00E855A9">
      <w:pPr>
        <w:spacing w:after="0" w:line="240" w:lineRule="auto"/>
        <w:jc w:val="both"/>
        <w:rPr>
          <w:rFonts w:ascii="Times New Roman" w:hAnsi="Times New Roman" w:cs="Times New Roman"/>
        </w:rPr>
      </w:pPr>
    </w:p>
    <w:p w14:paraId="0A1BBD8C" w14:textId="1B36FDAC" w:rsidR="00412560" w:rsidRPr="00E855A9" w:rsidRDefault="00412560" w:rsidP="00E855A9">
      <w:pPr>
        <w:spacing w:after="0" w:line="240" w:lineRule="auto"/>
        <w:jc w:val="both"/>
        <w:rPr>
          <w:rFonts w:ascii="Times New Roman" w:hAnsi="Times New Roman" w:cs="Times New Roman"/>
        </w:rPr>
      </w:pPr>
    </w:p>
    <w:p w14:paraId="27AE6EE0" w14:textId="69E05479" w:rsidR="00412560" w:rsidRPr="00E855A9" w:rsidRDefault="00412560" w:rsidP="00E855A9">
      <w:pPr>
        <w:spacing w:after="0" w:line="240" w:lineRule="auto"/>
        <w:jc w:val="both"/>
        <w:rPr>
          <w:rFonts w:ascii="Times New Roman" w:hAnsi="Times New Roman" w:cs="Times New Roman"/>
        </w:rPr>
      </w:pPr>
    </w:p>
    <w:p w14:paraId="5E15A2A3" w14:textId="77777777" w:rsidR="00412560" w:rsidRPr="00E855A9" w:rsidRDefault="00412560" w:rsidP="00E855A9">
      <w:pPr>
        <w:spacing w:after="0" w:line="240" w:lineRule="auto"/>
        <w:jc w:val="both"/>
        <w:rPr>
          <w:rFonts w:ascii="Times New Roman" w:hAnsi="Times New Roman" w:cs="Times New Roman"/>
        </w:rPr>
      </w:pPr>
    </w:p>
    <w:p w14:paraId="4BEA632E" w14:textId="65435503" w:rsidR="0021154E" w:rsidRPr="00E855A9" w:rsidRDefault="00B16353" w:rsidP="00E855A9">
      <w:pPr>
        <w:spacing w:after="0" w:line="240" w:lineRule="auto"/>
        <w:ind w:left="1416" w:firstLine="708"/>
        <w:jc w:val="both"/>
        <w:rPr>
          <w:rFonts w:ascii="Times New Roman" w:hAnsi="Times New Roman" w:cs="Times New Roman"/>
        </w:rPr>
      </w:pPr>
      <w:r w:rsidRPr="00E855A9">
        <w:rPr>
          <w:rFonts w:ascii="Times New Roman" w:hAnsi="Times New Roman" w:cs="Times New Roman"/>
        </w:rPr>
        <w:t xml:space="preserve">Sári László </w:t>
      </w:r>
      <w:r w:rsidRPr="00E855A9">
        <w:rPr>
          <w:rFonts w:ascii="Times New Roman" w:hAnsi="Times New Roman" w:cs="Times New Roman"/>
        </w:rPr>
        <w:tab/>
      </w:r>
      <w:r w:rsidR="0021154E" w:rsidRPr="00E855A9">
        <w:rPr>
          <w:rFonts w:ascii="Times New Roman" w:hAnsi="Times New Roman" w:cs="Times New Roman"/>
        </w:rPr>
        <w:tab/>
      </w:r>
      <w:r w:rsidR="0021154E" w:rsidRPr="00E855A9">
        <w:rPr>
          <w:rFonts w:ascii="Times New Roman" w:hAnsi="Times New Roman" w:cs="Times New Roman"/>
        </w:rPr>
        <w:tab/>
      </w:r>
      <w:r w:rsidR="0021154E" w:rsidRPr="00E855A9">
        <w:rPr>
          <w:rFonts w:ascii="Times New Roman" w:hAnsi="Times New Roman" w:cs="Times New Roman"/>
        </w:rPr>
        <w:tab/>
        <w:t xml:space="preserve">   Kiss Sándor</w:t>
      </w:r>
    </w:p>
    <w:p w14:paraId="79EBC8E1" w14:textId="632133EC" w:rsidR="0021154E" w:rsidRPr="00E855A9" w:rsidRDefault="0021154E" w:rsidP="00E855A9">
      <w:pPr>
        <w:spacing w:after="0" w:line="240" w:lineRule="auto"/>
        <w:ind w:left="1416" w:firstLine="708"/>
        <w:jc w:val="both"/>
        <w:rPr>
          <w:rFonts w:ascii="Times New Roman" w:hAnsi="Times New Roman" w:cs="Times New Roman"/>
        </w:rPr>
      </w:pPr>
      <w:r w:rsidRPr="00E855A9">
        <w:rPr>
          <w:rFonts w:ascii="Times New Roman" w:hAnsi="Times New Roman" w:cs="Times New Roman"/>
        </w:rPr>
        <w:t>polgármester</w:t>
      </w:r>
      <w:r w:rsidRPr="00E855A9">
        <w:rPr>
          <w:rFonts w:ascii="Times New Roman" w:hAnsi="Times New Roman" w:cs="Times New Roman"/>
        </w:rPr>
        <w:tab/>
      </w:r>
      <w:r w:rsidRPr="00E855A9">
        <w:rPr>
          <w:rFonts w:ascii="Times New Roman" w:hAnsi="Times New Roman" w:cs="Times New Roman"/>
        </w:rPr>
        <w:tab/>
      </w:r>
      <w:r w:rsidRPr="00E855A9">
        <w:rPr>
          <w:rFonts w:ascii="Times New Roman" w:hAnsi="Times New Roman" w:cs="Times New Roman"/>
        </w:rPr>
        <w:tab/>
      </w:r>
      <w:r w:rsidRPr="00E855A9">
        <w:rPr>
          <w:rFonts w:ascii="Times New Roman" w:hAnsi="Times New Roman" w:cs="Times New Roman"/>
        </w:rPr>
        <w:tab/>
      </w:r>
      <w:r w:rsidR="00412560" w:rsidRPr="00E855A9">
        <w:rPr>
          <w:rFonts w:ascii="Times New Roman" w:hAnsi="Times New Roman" w:cs="Times New Roman"/>
        </w:rPr>
        <w:t xml:space="preserve">   </w:t>
      </w:r>
      <w:r w:rsidRPr="00E855A9">
        <w:rPr>
          <w:rFonts w:ascii="Times New Roman" w:hAnsi="Times New Roman" w:cs="Times New Roman"/>
        </w:rPr>
        <w:t>címzetes főjegyző</w:t>
      </w:r>
    </w:p>
    <w:p w14:paraId="65865287" w14:textId="77777777" w:rsidR="00C12711" w:rsidRPr="00E855A9" w:rsidRDefault="00C12711" w:rsidP="00E855A9">
      <w:pPr>
        <w:spacing w:after="0" w:line="240" w:lineRule="auto"/>
        <w:jc w:val="both"/>
        <w:rPr>
          <w:rFonts w:ascii="Times New Roman" w:hAnsi="Times New Roman" w:cs="Times New Roman"/>
        </w:rPr>
      </w:pPr>
    </w:p>
    <w:p w14:paraId="6D18E95F" w14:textId="2F10C26A" w:rsidR="00B82403" w:rsidRDefault="00B82403" w:rsidP="00E855A9">
      <w:pPr>
        <w:spacing w:after="0" w:line="240" w:lineRule="auto"/>
        <w:jc w:val="both"/>
        <w:rPr>
          <w:rFonts w:ascii="Times New Roman" w:hAnsi="Times New Roman" w:cs="Times New Roman"/>
        </w:rPr>
      </w:pPr>
    </w:p>
    <w:p w14:paraId="30FF262A" w14:textId="4767E1F0" w:rsidR="00E14FF2" w:rsidRDefault="00E14FF2" w:rsidP="00E855A9">
      <w:pPr>
        <w:spacing w:after="0" w:line="240" w:lineRule="auto"/>
        <w:jc w:val="both"/>
        <w:rPr>
          <w:rFonts w:ascii="Times New Roman" w:hAnsi="Times New Roman" w:cs="Times New Roman"/>
        </w:rPr>
      </w:pPr>
    </w:p>
    <w:p w14:paraId="7753955E" w14:textId="77777777" w:rsidR="00E14FF2" w:rsidRPr="00E855A9" w:rsidRDefault="00E14FF2" w:rsidP="00E855A9">
      <w:pPr>
        <w:spacing w:after="0" w:line="240" w:lineRule="auto"/>
        <w:jc w:val="both"/>
        <w:rPr>
          <w:rFonts w:ascii="Times New Roman" w:hAnsi="Times New Roman" w:cs="Times New Roman"/>
        </w:rPr>
      </w:pPr>
    </w:p>
    <w:p w14:paraId="6FBDC3AA" w14:textId="77777777" w:rsidR="00B82403" w:rsidRPr="00E855A9" w:rsidRDefault="00B82403" w:rsidP="00E855A9">
      <w:pPr>
        <w:spacing w:after="0" w:line="240" w:lineRule="auto"/>
        <w:jc w:val="both"/>
        <w:rPr>
          <w:rFonts w:ascii="Times New Roman" w:hAnsi="Times New Roman" w:cs="Times New Roman"/>
        </w:rPr>
      </w:pPr>
    </w:p>
    <w:p w14:paraId="26EC368B" w14:textId="77777777" w:rsidR="000057AA" w:rsidRDefault="000057AA" w:rsidP="000057AA">
      <w:pPr>
        <w:pStyle w:val="Szvegtrzs"/>
        <w:jc w:val="center"/>
        <w:rPr>
          <w:b/>
          <w:bCs/>
          <w:sz w:val="24"/>
          <w:szCs w:val="24"/>
        </w:rPr>
      </w:pPr>
      <w:r w:rsidRPr="00AD3BDE">
        <w:rPr>
          <w:b/>
          <w:bCs/>
          <w:sz w:val="24"/>
          <w:szCs w:val="24"/>
        </w:rPr>
        <w:t>Általános indok</w:t>
      </w:r>
      <w:r>
        <w:rPr>
          <w:b/>
          <w:bCs/>
          <w:sz w:val="24"/>
          <w:szCs w:val="24"/>
        </w:rPr>
        <w:t>o</w:t>
      </w:r>
      <w:r w:rsidRPr="00AD3BDE">
        <w:rPr>
          <w:b/>
          <w:bCs/>
          <w:sz w:val="24"/>
          <w:szCs w:val="24"/>
        </w:rPr>
        <w:t xml:space="preserve">lás </w:t>
      </w:r>
    </w:p>
    <w:p w14:paraId="4EF52BBE" w14:textId="77777777" w:rsidR="000057AA" w:rsidRPr="00AD3BDE" w:rsidRDefault="000057AA" w:rsidP="000057AA">
      <w:pPr>
        <w:pStyle w:val="Szvegtrzs"/>
        <w:jc w:val="center"/>
        <w:rPr>
          <w:b/>
          <w:bCs/>
          <w:sz w:val="24"/>
          <w:szCs w:val="24"/>
        </w:rPr>
      </w:pPr>
    </w:p>
    <w:p w14:paraId="58B365D3" w14:textId="3135357F" w:rsidR="000057AA" w:rsidRDefault="000057AA" w:rsidP="000057AA">
      <w:pPr>
        <w:jc w:val="center"/>
        <w:rPr>
          <w:rFonts w:ascii="Times New Roman" w:hAnsi="Times New Roman" w:cs="Times New Roman"/>
          <w:b/>
          <w:bCs/>
        </w:rPr>
      </w:pPr>
      <w:r w:rsidRPr="00E855A9">
        <w:rPr>
          <w:rFonts w:ascii="Times New Roman" w:hAnsi="Times New Roman" w:cs="Times New Roman"/>
          <w:b/>
          <w:bCs/>
        </w:rPr>
        <w:t>az adóztatási feladatokat ellátó köztisztviselők anyagi érdekeltségének rendszeréről</w:t>
      </w:r>
      <w:r>
        <w:rPr>
          <w:rFonts w:ascii="Times New Roman" w:hAnsi="Times New Roman" w:cs="Times New Roman"/>
          <w:b/>
          <w:bCs/>
        </w:rPr>
        <w:t xml:space="preserve"> szóló</w:t>
      </w:r>
    </w:p>
    <w:p w14:paraId="27E958ED" w14:textId="6838697C" w:rsidR="000057AA" w:rsidRPr="00E855A9" w:rsidRDefault="000057AA" w:rsidP="000057AA">
      <w:pPr>
        <w:jc w:val="center"/>
        <w:rPr>
          <w:rFonts w:ascii="Times New Roman" w:hAnsi="Times New Roman" w:cs="Times New Roman"/>
          <w:b/>
          <w:bCs/>
        </w:rPr>
      </w:pPr>
      <w:r w:rsidRPr="00E855A9">
        <w:rPr>
          <w:rFonts w:ascii="Times New Roman" w:hAnsi="Times New Roman" w:cs="Times New Roman"/>
          <w:b/>
          <w:bCs/>
        </w:rPr>
        <w:t>9/2021. (IX.30.) önkormányzati rendelet</w:t>
      </w:r>
      <w:r>
        <w:rPr>
          <w:rFonts w:ascii="Times New Roman" w:hAnsi="Times New Roman" w:cs="Times New Roman"/>
          <w:b/>
          <w:bCs/>
        </w:rPr>
        <w:t>h</w:t>
      </w:r>
      <w:r w:rsidRPr="00E855A9">
        <w:rPr>
          <w:rFonts w:ascii="Times New Roman" w:hAnsi="Times New Roman" w:cs="Times New Roman"/>
          <w:b/>
          <w:bCs/>
        </w:rPr>
        <w:t>e</w:t>
      </w:r>
      <w:r>
        <w:rPr>
          <w:rFonts w:ascii="Times New Roman" w:hAnsi="Times New Roman" w:cs="Times New Roman"/>
          <w:b/>
          <w:bCs/>
        </w:rPr>
        <w:t>z</w:t>
      </w:r>
    </w:p>
    <w:p w14:paraId="61522885" w14:textId="77777777" w:rsidR="000057AA" w:rsidRPr="00E855A9" w:rsidRDefault="000057AA" w:rsidP="000057AA">
      <w:pPr>
        <w:jc w:val="center"/>
        <w:rPr>
          <w:rFonts w:ascii="Times New Roman" w:hAnsi="Times New Roman" w:cs="Times New Roman"/>
          <w:b/>
          <w:bCs/>
        </w:rPr>
      </w:pPr>
    </w:p>
    <w:p w14:paraId="0619BABA" w14:textId="672FC7CC" w:rsidR="000057AA" w:rsidRPr="000057AA" w:rsidRDefault="000057AA" w:rsidP="000057AA">
      <w:pPr>
        <w:pStyle w:val="Szvegtrzs"/>
        <w:rPr>
          <w:sz w:val="24"/>
          <w:szCs w:val="24"/>
        </w:rPr>
      </w:pPr>
      <w:r w:rsidRPr="000057AA">
        <w:rPr>
          <w:sz w:val="24"/>
          <w:szCs w:val="24"/>
        </w:rPr>
        <w:t>A</w:t>
      </w:r>
      <w:r>
        <w:rPr>
          <w:sz w:val="24"/>
          <w:szCs w:val="24"/>
        </w:rPr>
        <w:t>z ö</w:t>
      </w:r>
      <w:r w:rsidRPr="000057AA">
        <w:rPr>
          <w:sz w:val="24"/>
          <w:szCs w:val="24"/>
        </w:rPr>
        <w:t xml:space="preserve">nkormányzat az ügykörébe tartozó adók és illetékek hatékony beszedésének elősegítésére a feltárt és beszedett adóhiányból, valamint a beszedett adó- és illetéktartozásból az önkormányzatot megillető bevétel terhére </w:t>
      </w:r>
      <w:r>
        <w:rPr>
          <w:sz w:val="24"/>
          <w:szCs w:val="24"/>
        </w:rPr>
        <w:t>a helyi adók</w:t>
      </w:r>
      <w:r w:rsidR="00E14FF2">
        <w:rPr>
          <w:sz w:val="24"/>
          <w:szCs w:val="24"/>
        </w:rPr>
        <w:t>r</w:t>
      </w:r>
      <w:r>
        <w:rPr>
          <w:sz w:val="24"/>
          <w:szCs w:val="24"/>
        </w:rPr>
        <w:t xml:space="preserve">ól szóló 1990. évi C. törvény 45 §-a alapján megteremti az </w:t>
      </w:r>
      <w:r w:rsidRPr="000057AA">
        <w:rPr>
          <w:sz w:val="24"/>
          <w:szCs w:val="24"/>
        </w:rPr>
        <w:t>anyagi érdekeltség feltételeit.</w:t>
      </w:r>
    </w:p>
    <w:p w14:paraId="1CC3DC75" w14:textId="77777777" w:rsidR="000057AA" w:rsidRDefault="000057AA" w:rsidP="000057AA">
      <w:pPr>
        <w:pStyle w:val="Szvegtrzs"/>
        <w:jc w:val="center"/>
        <w:rPr>
          <w:b/>
          <w:bCs/>
          <w:sz w:val="24"/>
          <w:szCs w:val="24"/>
        </w:rPr>
      </w:pPr>
    </w:p>
    <w:p w14:paraId="20ED37DE" w14:textId="77777777" w:rsidR="000057AA" w:rsidRDefault="000057AA" w:rsidP="000057AA">
      <w:pPr>
        <w:pStyle w:val="Szvegtrzs"/>
        <w:jc w:val="center"/>
        <w:rPr>
          <w:b/>
          <w:bCs/>
          <w:sz w:val="24"/>
          <w:szCs w:val="24"/>
        </w:rPr>
      </w:pPr>
    </w:p>
    <w:p w14:paraId="351E867D" w14:textId="77777777" w:rsidR="000057AA" w:rsidRDefault="000057AA" w:rsidP="000057AA">
      <w:pPr>
        <w:pStyle w:val="Szvegtrzs"/>
        <w:jc w:val="center"/>
        <w:rPr>
          <w:b/>
          <w:bCs/>
          <w:sz w:val="24"/>
          <w:szCs w:val="24"/>
        </w:rPr>
      </w:pPr>
      <w:r w:rsidRPr="000D0E1C">
        <w:rPr>
          <w:b/>
          <w:bCs/>
          <w:sz w:val="24"/>
          <w:szCs w:val="24"/>
        </w:rPr>
        <w:t>Részletes indokolás</w:t>
      </w:r>
    </w:p>
    <w:p w14:paraId="6F1A49D7" w14:textId="77777777" w:rsidR="000057AA" w:rsidRDefault="000057AA" w:rsidP="000057AA">
      <w:pPr>
        <w:pStyle w:val="Szvegtrzs"/>
        <w:jc w:val="center"/>
        <w:rPr>
          <w:b/>
          <w:bCs/>
          <w:sz w:val="24"/>
          <w:szCs w:val="24"/>
        </w:rPr>
      </w:pPr>
    </w:p>
    <w:p w14:paraId="5E8FB48A" w14:textId="61251E16" w:rsidR="000057AA" w:rsidRDefault="000057AA" w:rsidP="000057AA">
      <w:pPr>
        <w:pStyle w:val="Szvegtrzs"/>
        <w:jc w:val="center"/>
        <w:rPr>
          <w:sz w:val="24"/>
          <w:szCs w:val="24"/>
        </w:rPr>
      </w:pPr>
      <w:r>
        <w:rPr>
          <w:sz w:val="24"/>
          <w:szCs w:val="24"/>
        </w:rPr>
        <w:t>3. §-hoz</w:t>
      </w:r>
    </w:p>
    <w:p w14:paraId="4A0E00A7" w14:textId="77777777" w:rsidR="000057AA" w:rsidRDefault="000057AA" w:rsidP="000057AA">
      <w:pPr>
        <w:pStyle w:val="Szvegtrzs"/>
        <w:jc w:val="center"/>
        <w:rPr>
          <w:sz w:val="24"/>
          <w:szCs w:val="24"/>
        </w:rPr>
      </w:pPr>
    </w:p>
    <w:p w14:paraId="54FDFC3D" w14:textId="72B7F34B" w:rsidR="000057AA" w:rsidRDefault="000057AA" w:rsidP="000057AA">
      <w:pPr>
        <w:pStyle w:val="Szvegtrzs"/>
        <w:rPr>
          <w:sz w:val="24"/>
          <w:szCs w:val="24"/>
        </w:rPr>
      </w:pPr>
      <w:r>
        <w:rPr>
          <w:sz w:val="24"/>
          <w:szCs w:val="24"/>
        </w:rPr>
        <w:t>Az érdekeltségi alap képzésének forrásait határozza meg a Kerec</w:t>
      </w:r>
      <w:r w:rsidR="00E14FF2">
        <w:rPr>
          <w:sz w:val="24"/>
          <w:szCs w:val="24"/>
        </w:rPr>
        <w:t>s</w:t>
      </w:r>
      <w:r>
        <w:rPr>
          <w:sz w:val="24"/>
          <w:szCs w:val="24"/>
        </w:rPr>
        <w:t xml:space="preserve">endi Közös Önkormányzati Hivatal </w:t>
      </w:r>
      <w:proofErr w:type="spellStart"/>
      <w:r>
        <w:rPr>
          <w:sz w:val="24"/>
          <w:szCs w:val="24"/>
        </w:rPr>
        <w:t>Demjéni</w:t>
      </w:r>
      <w:proofErr w:type="spellEnd"/>
      <w:r>
        <w:rPr>
          <w:sz w:val="24"/>
          <w:szCs w:val="24"/>
        </w:rPr>
        <w:t xml:space="preserve"> Kirendeltségén </w:t>
      </w:r>
      <w:r w:rsidR="00E14FF2">
        <w:rPr>
          <w:sz w:val="24"/>
          <w:szCs w:val="24"/>
        </w:rPr>
        <w:t xml:space="preserve">működő </w:t>
      </w:r>
      <w:r>
        <w:rPr>
          <w:sz w:val="24"/>
          <w:szCs w:val="24"/>
        </w:rPr>
        <w:t>has</w:t>
      </w:r>
      <w:r w:rsidR="00E14FF2">
        <w:rPr>
          <w:sz w:val="24"/>
          <w:szCs w:val="24"/>
        </w:rPr>
        <w:t>o</w:t>
      </w:r>
      <w:r>
        <w:rPr>
          <w:sz w:val="24"/>
          <w:szCs w:val="24"/>
        </w:rPr>
        <w:t>nló tárgyú szabályozás</w:t>
      </w:r>
      <w:r w:rsidR="00E14FF2">
        <w:rPr>
          <w:sz w:val="24"/>
          <w:szCs w:val="24"/>
        </w:rPr>
        <w:t xml:space="preserve"> tapasztalatai alapján. </w:t>
      </w:r>
      <w:r>
        <w:rPr>
          <w:sz w:val="24"/>
          <w:szCs w:val="24"/>
        </w:rPr>
        <w:t xml:space="preserve"> </w:t>
      </w:r>
    </w:p>
    <w:p w14:paraId="7C14A70D" w14:textId="77777777" w:rsidR="000057AA" w:rsidRDefault="000057AA" w:rsidP="000057AA">
      <w:pPr>
        <w:pStyle w:val="Szvegtrzs"/>
        <w:rPr>
          <w:sz w:val="24"/>
          <w:szCs w:val="24"/>
        </w:rPr>
      </w:pPr>
    </w:p>
    <w:p w14:paraId="28AB55D4" w14:textId="432F5678" w:rsidR="000057AA" w:rsidRDefault="00E14FF2" w:rsidP="000057AA">
      <w:pPr>
        <w:pStyle w:val="Szvegtrzs"/>
        <w:jc w:val="center"/>
        <w:rPr>
          <w:sz w:val="24"/>
          <w:szCs w:val="24"/>
        </w:rPr>
      </w:pPr>
      <w:r>
        <w:rPr>
          <w:sz w:val="24"/>
          <w:szCs w:val="24"/>
        </w:rPr>
        <w:t>4.</w:t>
      </w:r>
      <w:r w:rsidR="000057AA">
        <w:rPr>
          <w:sz w:val="24"/>
          <w:szCs w:val="24"/>
        </w:rPr>
        <w:t xml:space="preserve"> §-hoz</w:t>
      </w:r>
    </w:p>
    <w:p w14:paraId="500868B3" w14:textId="77777777" w:rsidR="000057AA" w:rsidRDefault="000057AA" w:rsidP="000057AA">
      <w:pPr>
        <w:pStyle w:val="Szvegtrzs"/>
        <w:jc w:val="center"/>
        <w:rPr>
          <w:sz w:val="24"/>
          <w:szCs w:val="24"/>
        </w:rPr>
      </w:pPr>
    </w:p>
    <w:p w14:paraId="56519270" w14:textId="77777777" w:rsidR="00E14FF2" w:rsidRDefault="000057AA" w:rsidP="000057AA">
      <w:pPr>
        <w:pStyle w:val="Szvegtrzs"/>
        <w:rPr>
          <w:sz w:val="24"/>
          <w:szCs w:val="24"/>
        </w:rPr>
      </w:pPr>
      <w:r>
        <w:rPr>
          <w:sz w:val="24"/>
          <w:szCs w:val="24"/>
        </w:rPr>
        <w:t>A</w:t>
      </w:r>
      <w:r w:rsidR="00E14FF2">
        <w:rPr>
          <w:sz w:val="24"/>
          <w:szCs w:val="24"/>
        </w:rPr>
        <w:t xml:space="preserve">z érdekeltségi alapból történő kifizetés szabályait részletezi. </w:t>
      </w:r>
    </w:p>
    <w:p w14:paraId="4BBA5B31" w14:textId="77777777" w:rsidR="00E14FF2" w:rsidRDefault="00E14FF2" w:rsidP="000057AA">
      <w:pPr>
        <w:pStyle w:val="Szvegtrzs"/>
        <w:rPr>
          <w:sz w:val="24"/>
          <w:szCs w:val="24"/>
        </w:rPr>
      </w:pPr>
    </w:p>
    <w:p w14:paraId="6144599C" w14:textId="67962E74" w:rsidR="00E14FF2" w:rsidRDefault="00E14FF2" w:rsidP="00E14FF2">
      <w:pPr>
        <w:pStyle w:val="Szvegtrzs"/>
        <w:jc w:val="center"/>
        <w:rPr>
          <w:sz w:val="24"/>
          <w:szCs w:val="24"/>
        </w:rPr>
      </w:pPr>
      <w:r>
        <w:rPr>
          <w:sz w:val="24"/>
          <w:szCs w:val="24"/>
        </w:rPr>
        <w:t>5. §</w:t>
      </w:r>
    </w:p>
    <w:p w14:paraId="0780F582" w14:textId="77777777" w:rsidR="00E14FF2" w:rsidRDefault="00E14FF2" w:rsidP="00E14FF2">
      <w:pPr>
        <w:pStyle w:val="Szvegtrzs"/>
        <w:jc w:val="center"/>
        <w:rPr>
          <w:sz w:val="24"/>
          <w:szCs w:val="24"/>
        </w:rPr>
      </w:pPr>
    </w:p>
    <w:p w14:paraId="5CAE6935" w14:textId="000554E3" w:rsidR="00E14FF2" w:rsidRDefault="00E14FF2" w:rsidP="00E14FF2">
      <w:pPr>
        <w:pStyle w:val="Szvegtrzs"/>
        <w:rPr>
          <w:sz w:val="24"/>
          <w:szCs w:val="24"/>
        </w:rPr>
      </w:pPr>
      <w:r>
        <w:rPr>
          <w:sz w:val="24"/>
          <w:szCs w:val="24"/>
        </w:rPr>
        <w:t xml:space="preserve">Az alap nyilvántartásának és felhasználásának szabályait határozza meg. </w:t>
      </w:r>
    </w:p>
    <w:p w14:paraId="41A11357" w14:textId="5B6FDAED" w:rsidR="00E14FF2" w:rsidRDefault="00E14FF2" w:rsidP="000057AA">
      <w:pPr>
        <w:pStyle w:val="Szvegtrzs"/>
        <w:rPr>
          <w:sz w:val="24"/>
          <w:szCs w:val="24"/>
        </w:rPr>
      </w:pPr>
    </w:p>
    <w:p w14:paraId="6D2EACA2" w14:textId="77777777" w:rsidR="00E14FF2" w:rsidRDefault="00E14FF2" w:rsidP="000057AA">
      <w:pPr>
        <w:pStyle w:val="Szvegtrzs"/>
        <w:rPr>
          <w:sz w:val="24"/>
          <w:szCs w:val="24"/>
        </w:rPr>
      </w:pPr>
    </w:p>
    <w:p w14:paraId="0777C4A9" w14:textId="38EB3251" w:rsidR="00E14FF2" w:rsidRDefault="00E14FF2" w:rsidP="00E14FF2">
      <w:pPr>
        <w:pStyle w:val="Szvegtrzs"/>
        <w:jc w:val="center"/>
        <w:rPr>
          <w:sz w:val="24"/>
          <w:szCs w:val="24"/>
        </w:rPr>
      </w:pPr>
      <w:r>
        <w:rPr>
          <w:sz w:val="24"/>
          <w:szCs w:val="24"/>
        </w:rPr>
        <w:t>6.§</w:t>
      </w:r>
    </w:p>
    <w:p w14:paraId="5E084F29" w14:textId="628B7A71" w:rsidR="00B82403" w:rsidRPr="00E855A9" w:rsidRDefault="00E14FF2" w:rsidP="00E855A9">
      <w:pPr>
        <w:spacing w:after="0" w:line="240" w:lineRule="auto"/>
        <w:jc w:val="both"/>
        <w:rPr>
          <w:rFonts w:ascii="Times New Roman" w:hAnsi="Times New Roman" w:cs="Times New Roman"/>
        </w:rPr>
      </w:pPr>
      <w:r>
        <w:rPr>
          <w:rFonts w:ascii="Times New Roman" w:hAnsi="Times New Roman" w:cs="Times New Roman"/>
        </w:rPr>
        <w:t>A rendelet hatálybalépéséről rendelkezik.</w:t>
      </w:r>
    </w:p>
    <w:sectPr w:rsidR="00B82403" w:rsidRPr="00E855A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83D5D" w14:textId="77777777" w:rsidR="00AA5CB9" w:rsidRDefault="00AA5CB9" w:rsidP="007E017F">
      <w:pPr>
        <w:spacing w:after="0" w:line="240" w:lineRule="auto"/>
      </w:pPr>
      <w:r>
        <w:separator/>
      </w:r>
    </w:p>
  </w:endnote>
  <w:endnote w:type="continuationSeparator" w:id="0">
    <w:p w14:paraId="2023CFC7" w14:textId="77777777" w:rsidR="00AA5CB9" w:rsidRDefault="00AA5CB9" w:rsidP="007E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803181"/>
      <w:docPartObj>
        <w:docPartGallery w:val="Page Numbers (Bottom of Page)"/>
        <w:docPartUnique/>
      </w:docPartObj>
    </w:sdtPr>
    <w:sdtEndPr/>
    <w:sdtContent>
      <w:p w14:paraId="11B76154" w14:textId="77777777" w:rsidR="007E017F" w:rsidRDefault="007E017F">
        <w:pPr>
          <w:pStyle w:val="llb"/>
          <w:jc w:val="center"/>
        </w:pPr>
        <w:r>
          <w:fldChar w:fldCharType="begin"/>
        </w:r>
        <w:r>
          <w:instrText>PAGE   \* MERGEFORMAT</w:instrText>
        </w:r>
        <w:r>
          <w:fldChar w:fldCharType="separate"/>
        </w:r>
        <w:r>
          <w:t>2</w:t>
        </w:r>
        <w:r>
          <w:fldChar w:fldCharType="end"/>
        </w:r>
      </w:p>
    </w:sdtContent>
  </w:sdt>
  <w:p w14:paraId="431D856B" w14:textId="77777777" w:rsidR="007E017F" w:rsidRDefault="007E017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512FF" w14:textId="77777777" w:rsidR="00AA5CB9" w:rsidRDefault="00AA5CB9" w:rsidP="007E017F">
      <w:pPr>
        <w:spacing w:after="0" w:line="240" w:lineRule="auto"/>
      </w:pPr>
      <w:r>
        <w:separator/>
      </w:r>
    </w:p>
  </w:footnote>
  <w:footnote w:type="continuationSeparator" w:id="0">
    <w:p w14:paraId="460EC375" w14:textId="77777777" w:rsidR="00AA5CB9" w:rsidRDefault="00AA5CB9" w:rsidP="007E0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A0"/>
    <w:rsid w:val="000057AA"/>
    <w:rsid w:val="00020415"/>
    <w:rsid w:val="0007399D"/>
    <w:rsid w:val="00106007"/>
    <w:rsid w:val="0021154E"/>
    <w:rsid w:val="00214257"/>
    <w:rsid w:val="0029170B"/>
    <w:rsid w:val="00412560"/>
    <w:rsid w:val="004C4B00"/>
    <w:rsid w:val="004D6B87"/>
    <w:rsid w:val="0052556E"/>
    <w:rsid w:val="0056781E"/>
    <w:rsid w:val="00590DF4"/>
    <w:rsid w:val="00600D72"/>
    <w:rsid w:val="00620116"/>
    <w:rsid w:val="00621FCC"/>
    <w:rsid w:val="006A4F99"/>
    <w:rsid w:val="006B0C43"/>
    <w:rsid w:val="007E017F"/>
    <w:rsid w:val="0085532A"/>
    <w:rsid w:val="0092325A"/>
    <w:rsid w:val="00956BB8"/>
    <w:rsid w:val="00984BF9"/>
    <w:rsid w:val="009F075C"/>
    <w:rsid w:val="009F5ED7"/>
    <w:rsid w:val="00A218DB"/>
    <w:rsid w:val="00A43E18"/>
    <w:rsid w:val="00AA5CB9"/>
    <w:rsid w:val="00B16353"/>
    <w:rsid w:val="00B82403"/>
    <w:rsid w:val="00BB3A3A"/>
    <w:rsid w:val="00C12711"/>
    <w:rsid w:val="00DC7258"/>
    <w:rsid w:val="00E14FF2"/>
    <w:rsid w:val="00E5694F"/>
    <w:rsid w:val="00E855A9"/>
    <w:rsid w:val="00EC04AC"/>
    <w:rsid w:val="00F42810"/>
    <w:rsid w:val="00FE77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0B63"/>
  <w15:chartTrackingRefBased/>
  <w15:docId w15:val="{7BC1B606-133C-47F9-A384-7EAA078C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E017F"/>
    <w:pPr>
      <w:tabs>
        <w:tab w:val="center" w:pos="4536"/>
        <w:tab w:val="right" w:pos="9072"/>
      </w:tabs>
      <w:spacing w:after="0" w:line="240" w:lineRule="auto"/>
    </w:pPr>
  </w:style>
  <w:style w:type="character" w:customStyle="1" w:styleId="lfejChar">
    <w:name w:val="Élőfej Char"/>
    <w:basedOn w:val="Bekezdsalapbettpusa"/>
    <w:link w:val="lfej"/>
    <w:uiPriority w:val="99"/>
    <w:rsid w:val="007E017F"/>
  </w:style>
  <w:style w:type="paragraph" w:styleId="llb">
    <w:name w:val="footer"/>
    <w:basedOn w:val="Norml"/>
    <w:link w:val="llbChar"/>
    <w:uiPriority w:val="99"/>
    <w:unhideWhenUsed/>
    <w:rsid w:val="007E017F"/>
    <w:pPr>
      <w:tabs>
        <w:tab w:val="center" w:pos="4536"/>
        <w:tab w:val="right" w:pos="9072"/>
      </w:tabs>
      <w:spacing w:after="0" w:line="240" w:lineRule="auto"/>
    </w:pPr>
  </w:style>
  <w:style w:type="character" w:customStyle="1" w:styleId="llbChar">
    <w:name w:val="Élőláb Char"/>
    <w:basedOn w:val="Bekezdsalapbettpusa"/>
    <w:link w:val="llb"/>
    <w:uiPriority w:val="99"/>
    <w:rsid w:val="007E017F"/>
  </w:style>
  <w:style w:type="paragraph" w:styleId="NormlWeb">
    <w:name w:val="Normal (Web)"/>
    <w:basedOn w:val="Norml"/>
    <w:uiPriority w:val="99"/>
    <w:semiHidden/>
    <w:unhideWhenUsed/>
    <w:rsid w:val="004C4B00"/>
    <w:rPr>
      <w:rFonts w:ascii="Times New Roman" w:hAnsi="Times New Roman" w:cs="Times New Roman"/>
      <w:sz w:val="24"/>
      <w:szCs w:val="24"/>
    </w:rPr>
  </w:style>
  <w:style w:type="paragraph" w:styleId="Szvegtrzs">
    <w:name w:val="Body Text"/>
    <w:basedOn w:val="Norml"/>
    <w:link w:val="SzvegtrzsChar"/>
    <w:rsid w:val="000057AA"/>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0057AA"/>
    <w:rPr>
      <w:rFonts w:ascii="Times New Roman" w:eastAsia="Times New Roman" w:hAnsi="Times New Roman" w:cs="Times New Roman"/>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08447">
      <w:bodyDiv w:val="1"/>
      <w:marLeft w:val="0"/>
      <w:marRight w:val="0"/>
      <w:marTop w:val="0"/>
      <w:marBottom w:val="0"/>
      <w:divBdr>
        <w:top w:val="none" w:sz="0" w:space="0" w:color="auto"/>
        <w:left w:val="none" w:sz="0" w:space="0" w:color="auto"/>
        <w:bottom w:val="none" w:sz="0" w:space="0" w:color="auto"/>
        <w:right w:val="none" w:sz="0" w:space="0" w:color="auto"/>
      </w:divBdr>
    </w:div>
    <w:div w:id="1994478741">
      <w:bodyDiv w:val="1"/>
      <w:marLeft w:val="0"/>
      <w:marRight w:val="0"/>
      <w:marTop w:val="0"/>
      <w:marBottom w:val="0"/>
      <w:divBdr>
        <w:top w:val="none" w:sz="0" w:space="0" w:color="auto"/>
        <w:left w:val="none" w:sz="0" w:space="0" w:color="auto"/>
        <w:bottom w:val="none" w:sz="0" w:space="0" w:color="auto"/>
        <w:right w:val="none" w:sz="0" w:space="0" w:color="auto"/>
      </w:divBdr>
    </w:div>
    <w:div w:id="20134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4421</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Község Demjén</dc:creator>
  <cp:keywords/>
  <dc:description/>
  <cp:lastModifiedBy>Ph Kerecsend</cp:lastModifiedBy>
  <cp:revision>2</cp:revision>
  <cp:lastPrinted>2021-09-17T07:00:00Z</cp:lastPrinted>
  <dcterms:created xsi:type="dcterms:W3CDTF">2022-04-12T10:16:00Z</dcterms:created>
  <dcterms:modified xsi:type="dcterms:W3CDTF">2022-04-12T10:16:00Z</dcterms:modified>
</cp:coreProperties>
</file>